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2B" w:rsidRPr="006B0E2B" w:rsidRDefault="006B0E2B" w:rsidP="006B0E2B">
      <w:pPr>
        <w:pageBreakBefore/>
        <w:widowControl/>
        <w:spacing w:before="100" w:beforeAutospacing="1" w:line="499" w:lineRule="atLeast"/>
        <w:ind w:firstLine="658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proofErr w:type="gramStart"/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32"/>
          <w:szCs w:val="32"/>
        </w:rPr>
        <w:t>臺</w:t>
      </w:r>
      <w:proofErr w:type="gramEnd"/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32"/>
          <w:szCs w:val="32"/>
        </w:rPr>
        <w:t>南市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32"/>
          <w:szCs w:val="32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32"/>
          <w:szCs w:val="32"/>
        </w:rPr>
        <w:t>學年度學生美術比賽實施計畫</w:t>
      </w:r>
    </w:p>
    <w:bookmarkEnd w:id="0"/>
    <w:p w:rsidR="006B0E2B" w:rsidRPr="006B0E2B" w:rsidRDefault="006B0E2B" w:rsidP="006B0E2B">
      <w:pPr>
        <w:widowControl/>
        <w:spacing w:before="100" w:beforeAutospacing="1" w:line="499" w:lineRule="atLeast"/>
        <w:ind w:left="1162" w:hanging="1162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一、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目的：為增進學生美術創作素養，以及培養國民美術鑑賞能力並落實學校美術教育，特舉辦本比賽。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二、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依據：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108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學年度全國學生美術比賽實施要點。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三、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主辦單位：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臺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南市政府教育局(以下簡稱本局)。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四、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承辦單位：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（一）普通班北區、美術班(不分區)：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南新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國中。 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（二）普通班南區：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永康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國小。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五、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辦理方式： 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599" w:hanging="1599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（一）普通班：參加普通班組者，全市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採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南、北2區方式辦理，分區方式如下，各區各類項錄取前6名(第一名1名、第二名2名、第三名3名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）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參加全國決賽。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593" w:hanging="111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北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 xml:space="preserve">　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區：凡新營、柳營、鹽水、白河、後壁、東山、麻豆、下營、六甲、官田、大內、佳里、學甲、西港、七股、將軍、北門、善化、新市、安定、山上、安南等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區學校屬之。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593" w:hanging="111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南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 xml:space="preserve">　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區：凡新化、玉井、楠西、南化、左鎮、仁德、歸仁、關廟、龍崎、永康、北區、東區、安平區、中西區、南區等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15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區學校屬之。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610" w:hanging="1610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（二）美術班：參加美術班組者，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採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全市共同評比方式，各類項各錄取前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名（第一名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名、第二名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4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名、第三名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6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名）作品參加全國決賽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(書法作品除外)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，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不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另分區（美術班之資格認定，請參閱計畫第六條第(四)項規定）。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lastRenderedPageBreak/>
        <w:t>六、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參賽作品組別及類別：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（一）組別及類別表： </w:t>
      </w:r>
    </w:p>
    <w:tbl>
      <w:tblPr>
        <w:tblW w:w="92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8"/>
        <w:gridCol w:w="1550"/>
        <w:gridCol w:w="5602"/>
      </w:tblGrid>
      <w:tr w:rsidR="006B0E2B" w:rsidRPr="006B0E2B" w:rsidTr="006B0E2B">
        <w:trPr>
          <w:trHeight w:val="285"/>
          <w:tblHeader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組別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類別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應徵組別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b/>
                <w:bCs/>
                <w:spacing w:val="-16"/>
                <w:kern w:val="0"/>
                <w:sz w:val="26"/>
                <w:szCs w:val="26"/>
              </w:rPr>
              <w:t>國小組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cs"/>
                <w:kern w:val="0"/>
                <w:szCs w:val="24"/>
              </w:rPr>
            </w:pPr>
            <w:proofErr w:type="gramStart"/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（</w:t>
            </w:r>
            <w:proofErr w:type="gramEnd"/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本市公私立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國小學生</w:t>
            </w:r>
            <w:proofErr w:type="gramStart"/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1.繪畫類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國小低年級組、國小中年級組、國小中年級美術班組、國小高年級組、國小高年級美術班組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2.書法類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國小中年級組、國小高年級組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3.平面設計類</w:t>
            </w:r>
          </w:p>
        </w:tc>
        <w:tc>
          <w:tcPr>
            <w:tcW w:w="5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國小中年級組、國小中年級美術班組、國小高年級組、國小高年級美術班組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4.漫畫類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5.水墨畫類</w:t>
            </w:r>
          </w:p>
        </w:tc>
        <w:tc>
          <w:tcPr>
            <w:tcW w:w="5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國小中年級組、國小高年級組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6.版畫類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b/>
                <w:bCs/>
                <w:spacing w:val="-16"/>
                <w:kern w:val="0"/>
                <w:sz w:val="26"/>
                <w:szCs w:val="26"/>
              </w:rPr>
              <w:t>國中組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cs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（本市公私立國中、代用國中、國中附設補校、高中附設國中部、完全中學國中部學生）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cs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b/>
                <w:bCs/>
                <w:spacing w:val="-16"/>
                <w:kern w:val="0"/>
                <w:sz w:val="26"/>
                <w:szCs w:val="26"/>
              </w:rPr>
              <w:t>高中（職）組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（本市公私立高中職日夜間部、進修學校、完全中學高中部及五專前三年學生）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1.西畫類</w:t>
            </w:r>
          </w:p>
        </w:tc>
        <w:tc>
          <w:tcPr>
            <w:tcW w:w="5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國中普通班組（含技藝班）、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cs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國中美術班組、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 w:hint="cs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高中（職）</w:t>
            </w:r>
            <w:proofErr w:type="gramStart"/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普通科組</w:t>
            </w:r>
            <w:proofErr w:type="gramEnd"/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、</w:t>
            </w:r>
          </w:p>
          <w:p w:rsidR="006B0E2B" w:rsidRPr="006B0E2B" w:rsidRDefault="006B0E2B" w:rsidP="006B0E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高中（職）美術（工）科（班）組（包括設計類科）</w:t>
            </w: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2.書法類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3.平面設計類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4.漫畫類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5.水墨畫類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E2B" w:rsidRPr="006B0E2B" w:rsidTr="006B0E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6B0E2B" w:rsidRPr="006B0E2B" w:rsidRDefault="006B0E2B" w:rsidP="006B0E2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spacing w:val="-16"/>
                <w:kern w:val="0"/>
                <w:szCs w:val="24"/>
              </w:rPr>
            </w:pPr>
            <w:r w:rsidRPr="006B0E2B">
              <w:rPr>
                <w:rFonts w:ascii="標楷體" w:eastAsia="標楷體" w:hAnsi="標楷體" w:cs="新細明體" w:hint="cs"/>
                <w:spacing w:val="-16"/>
                <w:kern w:val="0"/>
                <w:sz w:val="26"/>
                <w:szCs w:val="26"/>
              </w:rPr>
              <w:t>6.版畫類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E2B" w:rsidRPr="006B0E2B" w:rsidRDefault="006B0E2B" w:rsidP="006B0E2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（二）各組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參加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學生之年齡，國小組以不超過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14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足歲為限，國中組以不超過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17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足歲為限，高中（職）組以不超過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足歲為限(以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108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年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31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日為計算標準)。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（三）參賽者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請依所屬組別參加比賽，如就讀</w:t>
      </w:r>
      <w:proofErr w:type="gramStart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美術班請參加</w:t>
      </w:r>
      <w:proofErr w:type="gramEnd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「美術班組」，非</w:t>
      </w:r>
      <w:proofErr w:type="gramStart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美術班請參加</w:t>
      </w:r>
      <w:proofErr w:type="gramEnd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「普通班組」。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（四）美術班資格說明：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2058" w:hanging="1576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lastRenderedPageBreak/>
        <w:t>1.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國小、國中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：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各校自訂選修課程之實驗性質美術班（如分散式美術班、實驗美術班、藝術才能美術班等），凡有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加深加廣美術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相關專業課程（如素描、西畫、水墨畫、設計等）之事實者。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高中(職)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：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高職設計群所有科、藝術群美術科、藝術群多媒體動畫科、藝術群時尚工藝科等；綜合高中二、三年級選修專門學程設計群。以上應核實選擇參加美術班組比賽。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七、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主題：依各校美術教育課程內容自由選定。</w:t>
      </w:r>
    </w:p>
    <w:p w:rsidR="006B0E2B" w:rsidRPr="006B0E2B" w:rsidRDefault="006B0E2B" w:rsidP="006B0E2B">
      <w:pPr>
        <w:widowControl/>
        <w:spacing w:before="100" w:beforeAutospacing="1" w:line="499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八、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比賽方式： 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（一）本比賽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採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先網路登記報名，再現場收件方式辦理(姓名有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特殊字者請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先自行造字再報名，可運用網路熱心朋友提供的Windows7「True Type造字程式」)。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（二）各類各組應徵作品皆由學校公開評審擇優統一送件比賽，不受理個人送件。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（三）網路登記報名：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1.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報名期限：請各校於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年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9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30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日(星期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  <w:u w:val="single"/>
        </w:rPr>
        <w:t>一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)上午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時至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年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10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9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日(星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  <w:u w:val="single"/>
        </w:rPr>
        <w:t>期三)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下午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5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時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止，至報名網站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http://art.tn.edu.tw/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填寫參賽作品各項資料，請務必註明普通班或美術班，並於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108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年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9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日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(星期三)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下午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5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時前列印以下第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點相關資料。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報名系統將於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年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10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9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日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  <w:u w:val="single"/>
        </w:rPr>
        <w:t>(星期三)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下午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  <w:u w:val="single"/>
        </w:rPr>
        <w:t>5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  <w:u w:val="single"/>
        </w:rPr>
        <w:t>時關閉，屆時將無法列印相關資料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。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未於期限內網路報名者，不受理現場報名及收件。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列印資料：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871" w:hanging="1259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報名表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：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一式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二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份，請黏貼於作品背面右上及左下方；書法類作品請以透明膠帶浮貼；若因報名表資料填列不完整(或有誤)，致參賽作品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lastRenderedPageBreak/>
        <w:t>權益受損，由送件學校自行負責。報名表範本(網路報名後會自動產出)及黏貼方式如附件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、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2115" w:hanging="149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作品清冊：請先行檢視名冊之正確性，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並核完章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後連同參賽作品送件，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無附送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清冊者，概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不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收件。清冊如有錯誤由送件學校自行負責，作品清冊範本如附件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3(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網路報名後會自動產出)。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743" w:hanging="743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（四）現場統一收件日期、地點及應繳資料： 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收件日期：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年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15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日(星期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二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)、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16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日（星期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三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）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，每日上午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9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時至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時、下午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時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分至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4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時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分。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2115" w:hanging="149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國小組：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b/>
          <w:bCs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15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日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(星期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二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)。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2115" w:hanging="149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國中及高中（職）組：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b/>
          <w:bCs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16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日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三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）。</w:t>
      </w:r>
    </w:p>
    <w:p w:rsidR="006B0E2B" w:rsidRPr="006B0E2B" w:rsidRDefault="006B0E2B" w:rsidP="006B0E2B">
      <w:pPr>
        <w:widowControl/>
        <w:spacing w:before="100" w:beforeAutospacing="1" w:line="499" w:lineRule="atLeast"/>
        <w:ind w:left="2115" w:hanging="149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請參賽學校指派專人親自送達，送件人員一律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核予公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(差)假。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收件地點：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336" w:hanging="1724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普通班北區、美術班：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南新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國中活動中心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地址：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730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臺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南市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新營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區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民治路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65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號，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330" w:firstLine="930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電話：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6563129#18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，網路電話：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101030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）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336" w:hanging="1724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新細明體" w:eastAsia="新細明體" w:hAnsi="新細明體" w:cs="新細明體" w:hint="cs"/>
          <w:spacing w:val="-16"/>
          <w:kern w:val="0"/>
          <w:szCs w:val="24"/>
        </w:rPr>
        <w:t>(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普通班南區：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永康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國小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禮堂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地址：</w:t>
      </w:r>
      <w:r w:rsidRPr="006B0E2B">
        <w:rPr>
          <w:rFonts w:ascii="Times New Roman" w:eastAsia="新細明體" w:hAnsi="Times New Roman" w:cs="Times New Roman" w:hint="cs"/>
          <w:kern w:val="0"/>
          <w:szCs w:val="24"/>
        </w:rPr>
        <w:t>710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臺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南市</w:t>
      </w:r>
      <w:r w:rsidRPr="006B0E2B">
        <w:rPr>
          <w:rFonts w:ascii="標楷體" w:eastAsia="標楷體" w:hAnsi="標楷體" w:cs="新細明體" w:hint="eastAsia"/>
          <w:kern w:val="0"/>
          <w:sz w:val="26"/>
          <w:szCs w:val="26"/>
        </w:rPr>
        <w:t>永康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區</w:t>
      </w:r>
      <w:r w:rsidRPr="006B0E2B">
        <w:rPr>
          <w:rFonts w:ascii="標楷體" w:eastAsia="標楷體" w:hAnsi="標楷體" w:cs="新細明體" w:hint="eastAsia"/>
          <w:kern w:val="0"/>
          <w:sz w:val="26"/>
          <w:szCs w:val="26"/>
        </w:rPr>
        <w:t>中山南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路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637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號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 ，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330" w:hanging="6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電話：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2324462#940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，網電：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312030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）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330" w:hanging="6"/>
        <w:rPr>
          <w:rFonts w:ascii="新細明體" w:eastAsia="新細明體" w:hAnsi="新細明體" w:cs="新細明體" w:hint="cs"/>
          <w:spacing w:val="-16"/>
          <w:kern w:val="0"/>
          <w:szCs w:val="24"/>
        </w:rPr>
      </w:pPr>
    </w:p>
    <w:p w:rsidR="006B0E2B" w:rsidRPr="006B0E2B" w:rsidRDefault="006B0E2B" w:rsidP="006B0E2B">
      <w:pPr>
        <w:widowControl/>
        <w:spacing w:before="100" w:beforeAutospacing="1" w:line="482" w:lineRule="atLeast"/>
        <w:ind w:left="1837" w:hanging="1361"/>
        <w:rPr>
          <w:rFonts w:ascii="新細明體" w:eastAsia="新細明體" w:hAnsi="新細明體" w:cs="新細明體" w:hint="eastAsia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應繳資料</w:t>
      </w:r>
      <w:r w:rsidRPr="006B0E2B">
        <w:rPr>
          <w:rFonts w:ascii="標楷體" w:eastAsia="標楷體" w:hAnsi="標楷體" w:cs="新細明體" w:hint="cs"/>
          <w:spacing w:val="-16"/>
          <w:kern w:val="0"/>
          <w:sz w:val="22"/>
        </w:rPr>
        <w:t>：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應徵參賽作品(背面需黏貼報名表二張)</w:t>
      </w:r>
      <w:r w:rsidRPr="006B0E2B">
        <w:rPr>
          <w:rFonts w:ascii="標楷體" w:eastAsia="標楷體" w:hAnsi="標楷體" w:cs="新細明體" w:hint="cs"/>
          <w:spacing w:val="-16"/>
          <w:kern w:val="0"/>
          <w:sz w:val="22"/>
        </w:rPr>
        <w:t>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作品清冊一份</w:t>
      </w:r>
      <w:r w:rsidRPr="006B0E2B">
        <w:rPr>
          <w:rFonts w:ascii="標楷體" w:eastAsia="標楷體" w:hAnsi="標楷體" w:cs="新細明體" w:hint="cs"/>
          <w:spacing w:val="-16"/>
          <w:kern w:val="0"/>
          <w:sz w:val="22"/>
        </w:rPr>
        <w:t>、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切結書一份(如附件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</w:t>
      </w:r>
      <w:r w:rsidRPr="006B0E2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6B0E2B">
        <w:rPr>
          <w:rFonts w:ascii="標楷體" w:eastAsia="標楷體" w:hAnsi="標楷體" w:cs="Times New Roman" w:hint="cs"/>
          <w:kern w:val="0"/>
          <w:sz w:val="26"/>
          <w:szCs w:val="26"/>
        </w:rPr>
        <w:t>4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)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709" w:hanging="232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lastRenderedPageBreak/>
        <w:t>4.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現場收件不接受更改任何資料</w:t>
      </w:r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，若資料與網路登記不符者，以網路報名資料為</w:t>
      </w:r>
      <w:proofErr w:type="gramStart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準</w:t>
      </w:r>
      <w:proofErr w:type="gramEnd"/>
      <w:r w:rsidRPr="006B0E2B">
        <w:rPr>
          <w:rFonts w:ascii="標楷體" w:eastAsia="標楷體" w:hAnsi="標楷體" w:cs="新細明體" w:hint="cs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82" w:lineRule="atLeast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（五）各校應徵作品件數：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1593" w:hanging="111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國小組：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60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班以下學校各類各組作品以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7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件為限、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61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班以上各類各組作品可增加至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9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件；設有美術班之學校，參加美術班組，各類各組作品可增加至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1593" w:hanging="1117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國中組：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30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班以下學校各類各組作品以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7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件為限、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31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班以上各類各組作品可增加至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9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件；設有美術班之學校，參加美術班組，各類各組作品可增加至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 xml:space="preserve">件。 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268" w:hanging="1792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3.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高中（職）組：每校各類各組作品以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7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件為限，惟設有美術（工）班（科）組（包括設計類科）之學校，參加美術（工）班（科）組（包括設計類科），各類各組作品可增加至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12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件。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1837" w:hanging="136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4.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上開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班級數含分校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，但不包含幼稚班、特教班及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藝才班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697" w:hanging="221"/>
        <w:rPr>
          <w:rFonts w:ascii="新細明體" w:eastAsia="新細明體" w:hAnsi="新細明體" w:cs="新細明體" w:hint="cs"/>
          <w:spacing w:val="-16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5.同一類組</w:t>
      </w:r>
      <w:proofErr w:type="gramStart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每人限送作品</w:t>
      </w:r>
      <w:proofErr w:type="gramEnd"/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1件，且每件作品之創作者為1人（指導教師亦為1人），每人至多參加2類。</w:t>
      </w:r>
    </w:p>
    <w:p w:rsidR="006B0E2B" w:rsidRPr="006B0E2B" w:rsidRDefault="006B0E2B" w:rsidP="006B0E2B">
      <w:pPr>
        <w:widowControl/>
        <w:spacing w:before="100" w:beforeAutospacing="1" w:line="482" w:lineRule="atLeast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（六）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特別注意事項：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2977" w:hanging="2500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1.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書法類校內初賽方式：由各校辦理校內現場書寫比賽，公開評審，並請各校將辦理書法初賽相關佐證資料留校備查。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697" w:hanging="221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2.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書法類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決賽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各組前三名應參加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108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年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10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月</w:t>
      </w:r>
      <w:r w:rsidRPr="006B0E2B">
        <w:rPr>
          <w:rFonts w:ascii="標楷體" w:eastAsia="標楷體" w:hAnsi="標楷體" w:cs="Times New Roman" w:hint="cs"/>
          <w:b/>
          <w:bCs/>
          <w:spacing w:val="-16"/>
          <w:kern w:val="0"/>
          <w:sz w:val="26"/>
          <w:szCs w:val="26"/>
        </w:rPr>
        <w:t>25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日(星期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</w:rPr>
        <w:t>五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)於</w:t>
      </w:r>
      <w:r w:rsidRPr="006B0E2B">
        <w:rPr>
          <w:rFonts w:ascii="標楷體" w:eastAsia="標楷體" w:hAnsi="標楷體" w:cs="新細明體" w:hint="eastAsia"/>
          <w:b/>
          <w:bCs/>
          <w:spacing w:val="-16"/>
          <w:kern w:val="0"/>
          <w:sz w:val="26"/>
          <w:szCs w:val="26"/>
          <w:u w:val="single"/>
        </w:rPr>
        <w:t>永康國小禮堂</w:t>
      </w:r>
      <w:r w:rsidRPr="006B0E2B">
        <w:rPr>
          <w:rFonts w:ascii="標楷體" w:eastAsia="標楷體" w:hAnsi="標楷體" w:cs="新細明體" w:hint="cs"/>
          <w:b/>
          <w:bCs/>
          <w:spacing w:val="-16"/>
          <w:kern w:val="0"/>
          <w:sz w:val="26"/>
          <w:szCs w:val="26"/>
        </w:rPr>
        <w:t>舉行之現場書寫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（時間、地點如有變更另行通知），並將現場書寫之作品送決賽審查，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詳如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現場書寫簡章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(附件</w:t>
      </w: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5)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731" w:hanging="249"/>
        <w:rPr>
          <w:rFonts w:ascii="新細明體" w:eastAsia="新細明體" w:hAnsi="新細明體" w:cs="新細明體" w:hint="cs"/>
          <w:kern w:val="0"/>
          <w:szCs w:val="24"/>
        </w:rPr>
      </w:pPr>
      <w:r w:rsidRPr="006B0E2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lastRenderedPageBreak/>
        <w:t>3.凡於全市榮獲書法類初賽前三名者應參加決賽之書法現場書寫，除不可抗力因素函報經本局同意外，不得以任何理由拒絕參賽，違者取消得獎資格，並追回所頒獎狀。</w:t>
      </w:r>
    </w:p>
    <w:p w:rsidR="006B0E2B" w:rsidRPr="006B0E2B" w:rsidRDefault="006B0E2B" w:rsidP="006B0E2B">
      <w:pPr>
        <w:widowControl/>
        <w:spacing w:before="100" w:beforeAutospacing="1" w:line="482" w:lineRule="atLeast"/>
        <w:ind w:left="697" w:hanging="221"/>
        <w:rPr>
          <w:rFonts w:ascii="新細明體" w:eastAsia="新細明體" w:hAnsi="新細明體" w:cs="新細明體" w:hint="eastAsia"/>
          <w:kern w:val="0"/>
          <w:szCs w:val="24"/>
        </w:rPr>
      </w:pPr>
      <w:r w:rsidRPr="006B0E2B">
        <w:rPr>
          <w:rFonts w:ascii="標楷體" w:eastAsia="標楷體" w:hAnsi="標楷體" w:cs="Times New Roman" w:hint="cs"/>
          <w:spacing w:val="-16"/>
          <w:kern w:val="0"/>
          <w:sz w:val="26"/>
          <w:szCs w:val="26"/>
        </w:rPr>
        <w:t>4.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書法類各組前三名未參加現場書寫者，不予送件參加</w:t>
      </w:r>
      <w:r w:rsidRPr="006B0E2B">
        <w:rPr>
          <w:rFonts w:ascii="標楷體" w:eastAsia="標楷體" w:hAnsi="標楷體" w:cs="新細明體" w:hint="eastAsia"/>
          <w:spacing w:val="-16"/>
          <w:kern w:val="0"/>
          <w:sz w:val="26"/>
          <w:szCs w:val="26"/>
        </w:rPr>
        <w:t>全國</w:t>
      </w:r>
      <w:r w:rsidRPr="006B0E2B">
        <w:rPr>
          <w:rFonts w:ascii="標楷體" w:eastAsia="標楷體" w:hAnsi="標楷體" w:cs="新細明體" w:hint="cs"/>
          <w:spacing w:val="-16"/>
          <w:kern w:val="0"/>
          <w:sz w:val="26"/>
          <w:szCs w:val="26"/>
        </w:rPr>
        <w:t>決賽。</w:t>
      </w:r>
    </w:p>
    <w:p w:rsidR="00170888" w:rsidRPr="006B0E2B" w:rsidRDefault="006B0E2B"/>
    <w:sectPr w:rsidR="00170888" w:rsidRPr="006B0E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B"/>
    <w:rsid w:val="006B0E2B"/>
    <w:rsid w:val="00A727A3"/>
    <w:rsid w:val="00B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6B0E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6B0E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甘鈺綾</dc:creator>
  <cp:lastModifiedBy>甘鈺綾</cp:lastModifiedBy>
  <cp:revision>1</cp:revision>
  <dcterms:created xsi:type="dcterms:W3CDTF">2019-08-16T01:39:00Z</dcterms:created>
  <dcterms:modified xsi:type="dcterms:W3CDTF">2019-08-16T01:40:00Z</dcterms:modified>
</cp:coreProperties>
</file>